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1FB31" w14:textId="77777777" w:rsidR="00035294" w:rsidRPr="00035294" w:rsidRDefault="00035294" w:rsidP="00035294">
      <w:pPr>
        <w:ind w:firstLine="960"/>
        <w:jc w:val="center"/>
        <w:rPr>
          <w:rFonts w:ascii="华文行楷" w:eastAsia="华文行楷" w:hAnsi="微软雅黑"/>
          <w:sz w:val="48"/>
          <w:szCs w:val="44"/>
        </w:rPr>
      </w:pPr>
      <w:r w:rsidRPr="00035294">
        <w:rPr>
          <w:rFonts w:ascii="华文行楷" w:eastAsia="华文行楷" w:hAnsi="微软雅黑" w:hint="eastAsia"/>
          <w:sz w:val="48"/>
          <w:szCs w:val="44"/>
        </w:rPr>
        <w:t>山东省第二届交通科技大赛</w:t>
      </w:r>
    </w:p>
    <w:p w14:paraId="1DAD1890" w14:textId="77777777" w:rsidR="00035294" w:rsidRDefault="00035294" w:rsidP="00035294">
      <w:pPr>
        <w:ind w:firstLine="960"/>
        <w:jc w:val="right"/>
        <w:rPr>
          <w:rFonts w:ascii="华文行楷" w:eastAsia="华文行楷" w:hAnsi="微软雅黑"/>
          <w:sz w:val="48"/>
          <w:szCs w:val="44"/>
        </w:rPr>
      </w:pPr>
      <w:r w:rsidRPr="00035294">
        <w:rPr>
          <w:rFonts w:ascii="华文行楷" w:eastAsia="华文行楷" w:hAnsi="微软雅黑" w:hint="eastAsia"/>
          <w:sz w:val="48"/>
          <w:szCs w:val="44"/>
        </w:rPr>
        <w:t>——山东理工大学校园选拔赛</w:t>
      </w:r>
    </w:p>
    <w:p w14:paraId="0FF8D583" w14:textId="705813D8" w:rsidR="00035294" w:rsidRPr="000F6127" w:rsidRDefault="00035294" w:rsidP="00035294">
      <w:pPr>
        <w:ind w:firstLine="723"/>
        <w:jc w:val="center"/>
        <w:rPr>
          <w:b/>
          <w:bCs/>
          <w:sz w:val="36"/>
          <w:szCs w:val="32"/>
        </w:rPr>
      </w:pPr>
      <w:r w:rsidRPr="000F6127">
        <w:rPr>
          <w:rFonts w:hint="eastAsia"/>
          <w:b/>
          <w:bCs/>
          <w:sz w:val="36"/>
          <w:szCs w:val="32"/>
        </w:rPr>
        <w:t>参赛须知</w:t>
      </w:r>
      <w:r w:rsidR="00AE19B0">
        <w:rPr>
          <w:rFonts w:hint="eastAsia"/>
          <w:b/>
          <w:bCs/>
          <w:sz w:val="36"/>
          <w:szCs w:val="32"/>
        </w:rPr>
        <w:t>（试行）</w:t>
      </w:r>
    </w:p>
    <w:p w14:paraId="27B25EF9" w14:textId="7BB56D88" w:rsidR="00035294" w:rsidRPr="000F6127" w:rsidRDefault="00035294" w:rsidP="003546E0">
      <w:pPr>
        <w:ind w:firstLineChars="62" w:firstLine="198"/>
        <w:rPr>
          <w:rFonts w:ascii="宋体" w:hAnsi="宋体"/>
          <w:sz w:val="32"/>
          <w:szCs w:val="28"/>
        </w:rPr>
      </w:pPr>
      <w:r w:rsidRPr="000F6127">
        <w:rPr>
          <w:rFonts w:ascii="宋体" w:hAnsi="宋体" w:hint="eastAsia"/>
          <w:sz w:val="32"/>
          <w:szCs w:val="28"/>
        </w:rPr>
        <w:t>1</w:t>
      </w:r>
      <w:r w:rsidRPr="000F6127">
        <w:rPr>
          <w:rFonts w:ascii="宋体" w:hAnsi="宋体"/>
          <w:sz w:val="32"/>
          <w:szCs w:val="28"/>
        </w:rPr>
        <w:t>.</w:t>
      </w:r>
      <w:r w:rsidRPr="000F6127">
        <w:rPr>
          <w:rFonts w:ascii="宋体" w:hAnsi="宋体" w:hint="eastAsia"/>
          <w:sz w:val="28"/>
          <w:szCs w:val="24"/>
        </w:rPr>
        <w:t xml:space="preserve"> </w:t>
      </w:r>
      <w:r w:rsidRPr="000F6127">
        <w:rPr>
          <w:rFonts w:ascii="宋体" w:hAnsi="宋体" w:hint="eastAsia"/>
          <w:sz w:val="32"/>
          <w:szCs w:val="28"/>
        </w:rPr>
        <w:t>作品分组</w:t>
      </w:r>
    </w:p>
    <w:p w14:paraId="00F230C1" w14:textId="77777777" w:rsidR="00035294" w:rsidRPr="000F6127" w:rsidRDefault="00035294" w:rsidP="000F6127">
      <w:pPr>
        <w:ind w:firstLine="480"/>
        <w:rPr>
          <w:rFonts w:ascii="宋体" w:hAnsi="宋体"/>
        </w:rPr>
      </w:pPr>
      <w:r w:rsidRPr="000F6127">
        <w:rPr>
          <w:rFonts w:ascii="宋体" w:hAnsi="宋体" w:hint="eastAsia"/>
        </w:rPr>
        <w:t>根据作品研究领域原则上分设 4 个竞赛小组，分别为：</w:t>
      </w:r>
    </w:p>
    <w:p w14:paraId="66451BBA" w14:textId="77777777" w:rsidR="00035294" w:rsidRPr="000F6127" w:rsidRDefault="00035294" w:rsidP="000F6127">
      <w:pPr>
        <w:ind w:firstLine="480"/>
        <w:rPr>
          <w:rFonts w:ascii="宋体" w:hAnsi="宋体"/>
          <w:b/>
          <w:bCs/>
        </w:rPr>
      </w:pPr>
      <w:r w:rsidRPr="000F6127">
        <w:rPr>
          <w:rFonts w:ascii="宋体" w:hAnsi="宋体"/>
        </w:rPr>
        <w:t></w:t>
      </w:r>
      <w:r w:rsidRPr="000F6127">
        <w:rPr>
          <w:rFonts w:ascii="宋体" w:hAnsi="宋体"/>
        </w:rPr>
        <w:tab/>
      </w:r>
      <w:r w:rsidRPr="000F6127">
        <w:rPr>
          <w:rFonts w:ascii="宋体" w:hAnsi="宋体" w:hint="eastAsia"/>
          <w:b/>
          <w:bCs/>
        </w:rPr>
        <w:t>交通运输规划与管理；</w:t>
      </w:r>
    </w:p>
    <w:p w14:paraId="04459095" w14:textId="77777777" w:rsidR="00035294" w:rsidRPr="000F6127" w:rsidRDefault="00035294" w:rsidP="000F6127">
      <w:pPr>
        <w:ind w:firstLine="482"/>
        <w:rPr>
          <w:rFonts w:ascii="宋体" w:hAnsi="宋体"/>
          <w:b/>
          <w:bCs/>
        </w:rPr>
      </w:pPr>
      <w:r w:rsidRPr="000F6127">
        <w:rPr>
          <w:rFonts w:ascii="宋体" w:hAnsi="宋体"/>
          <w:b/>
          <w:bCs/>
        </w:rPr>
        <w:t></w:t>
      </w:r>
      <w:r w:rsidRPr="000F6127">
        <w:rPr>
          <w:rFonts w:ascii="宋体" w:hAnsi="宋体"/>
          <w:b/>
          <w:bCs/>
        </w:rPr>
        <w:tab/>
      </w:r>
      <w:r w:rsidRPr="000F6127">
        <w:rPr>
          <w:rFonts w:ascii="宋体" w:hAnsi="宋体" w:hint="eastAsia"/>
          <w:b/>
          <w:bCs/>
        </w:rPr>
        <w:t>交通信息工程及控制；</w:t>
      </w:r>
    </w:p>
    <w:p w14:paraId="7BC8532E" w14:textId="77777777" w:rsidR="00035294" w:rsidRPr="000F6127" w:rsidRDefault="00035294" w:rsidP="000F6127">
      <w:pPr>
        <w:ind w:firstLine="482"/>
        <w:rPr>
          <w:rFonts w:ascii="宋体" w:hAnsi="宋体"/>
          <w:b/>
          <w:bCs/>
        </w:rPr>
      </w:pPr>
      <w:r w:rsidRPr="000F6127">
        <w:rPr>
          <w:rFonts w:ascii="宋体" w:hAnsi="宋体"/>
          <w:b/>
          <w:bCs/>
        </w:rPr>
        <w:t></w:t>
      </w:r>
      <w:r w:rsidRPr="000F6127">
        <w:rPr>
          <w:rFonts w:ascii="宋体" w:hAnsi="宋体"/>
          <w:b/>
          <w:bCs/>
        </w:rPr>
        <w:tab/>
      </w:r>
      <w:r w:rsidRPr="000F6127">
        <w:rPr>
          <w:rFonts w:ascii="宋体" w:hAnsi="宋体" w:hint="eastAsia"/>
          <w:b/>
          <w:bCs/>
        </w:rPr>
        <w:t>载运工具运用工程；</w:t>
      </w:r>
    </w:p>
    <w:p w14:paraId="4F2C0E9C" w14:textId="77777777" w:rsidR="00035294" w:rsidRPr="000F6127" w:rsidRDefault="00035294" w:rsidP="000F6127">
      <w:pPr>
        <w:ind w:firstLine="482"/>
        <w:rPr>
          <w:rFonts w:ascii="宋体" w:hAnsi="宋体"/>
          <w:b/>
          <w:bCs/>
        </w:rPr>
      </w:pPr>
      <w:r w:rsidRPr="000F6127">
        <w:rPr>
          <w:rFonts w:ascii="宋体" w:hAnsi="宋体"/>
          <w:b/>
          <w:bCs/>
        </w:rPr>
        <w:t></w:t>
      </w:r>
      <w:r w:rsidRPr="000F6127">
        <w:rPr>
          <w:rFonts w:ascii="宋体" w:hAnsi="宋体"/>
          <w:b/>
          <w:bCs/>
        </w:rPr>
        <w:tab/>
      </w:r>
      <w:r w:rsidRPr="000F6127">
        <w:rPr>
          <w:rFonts w:ascii="宋体" w:hAnsi="宋体" w:hint="eastAsia"/>
          <w:b/>
          <w:bCs/>
        </w:rPr>
        <w:t>道路与铁道工程及其它；</w:t>
      </w:r>
    </w:p>
    <w:p w14:paraId="02F6AAA0" w14:textId="305D6115" w:rsidR="00035294" w:rsidRPr="000F6127" w:rsidRDefault="00035294" w:rsidP="003546E0">
      <w:pPr>
        <w:ind w:firstLineChars="62" w:firstLine="198"/>
        <w:rPr>
          <w:rFonts w:ascii="宋体" w:hAnsi="宋体"/>
          <w:sz w:val="28"/>
          <w:szCs w:val="24"/>
        </w:rPr>
      </w:pPr>
      <w:r w:rsidRPr="000F6127">
        <w:rPr>
          <w:rFonts w:ascii="宋体" w:hAnsi="宋体"/>
          <w:sz w:val="32"/>
          <w:szCs w:val="28"/>
        </w:rPr>
        <w:t>2.</w:t>
      </w:r>
      <w:r w:rsidRPr="000F6127">
        <w:rPr>
          <w:rFonts w:ascii="宋体" w:hAnsi="宋体" w:hint="eastAsia"/>
          <w:sz w:val="32"/>
          <w:szCs w:val="28"/>
        </w:rPr>
        <w:t>参赛要求</w:t>
      </w:r>
      <w:r w:rsidRPr="000F6127">
        <w:rPr>
          <w:rFonts w:ascii="宋体" w:hAnsi="宋体" w:hint="eastAsia"/>
          <w:sz w:val="28"/>
          <w:szCs w:val="24"/>
        </w:rPr>
        <w:t xml:space="preserve"> </w:t>
      </w:r>
    </w:p>
    <w:p w14:paraId="0D8C3144" w14:textId="09623DE5" w:rsidR="00035294" w:rsidRPr="000F6127" w:rsidRDefault="00035294" w:rsidP="00AE19B0">
      <w:pPr>
        <w:ind w:firstLine="480"/>
        <w:rPr>
          <w:rFonts w:ascii="宋体" w:hAnsi="宋体"/>
          <w:szCs w:val="24"/>
        </w:rPr>
      </w:pPr>
      <w:r w:rsidRPr="000F6127">
        <w:rPr>
          <w:rFonts w:ascii="宋体" w:hAnsi="宋体" w:hint="eastAsia"/>
          <w:szCs w:val="24"/>
        </w:rPr>
        <w:t>每个作品完成人员不得超过5人，指导老师不超过2人。本校最多推荐4组参赛作品，同一竞赛小组作品不超过2件。</w:t>
      </w:r>
    </w:p>
    <w:p w14:paraId="7549AC9E" w14:textId="69FA8313" w:rsidR="003655ED" w:rsidRDefault="00035294" w:rsidP="003655ED">
      <w:pPr>
        <w:ind w:firstLine="480"/>
        <w:rPr>
          <w:rFonts w:ascii="宋体" w:hAnsi="宋体" w:hint="eastAsia"/>
          <w:szCs w:val="24"/>
        </w:rPr>
      </w:pPr>
      <w:r w:rsidRPr="000F6127">
        <w:rPr>
          <w:rFonts w:ascii="宋体" w:hAnsi="宋体" w:hint="eastAsia"/>
          <w:szCs w:val="24"/>
        </w:rPr>
        <w:t>作品说明书正文不允许出现参赛成员及指导教师信息。</w:t>
      </w:r>
      <w:r w:rsidR="003655ED">
        <w:rPr>
          <w:rFonts w:ascii="宋体" w:hAnsi="宋体" w:hint="eastAsia"/>
          <w:szCs w:val="24"/>
        </w:rPr>
        <w:t>作品说明书一律左侧装订。</w:t>
      </w:r>
      <w:bookmarkStart w:id="0" w:name="_GoBack"/>
      <w:bookmarkEnd w:id="0"/>
    </w:p>
    <w:p w14:paraId="6DC40AA8" w14:textId="055F31FC" w:rsidR="003546E0" w:rsidRDefault="003546E0" w:rsidP="003546E0">
      <w:pPr>
        <w:ind w:firstLineChars="62" w:firstLine="198"/>
        <w:rPr>
          <w:rFonts w:ascii="宋体" w:hAnsi="宋体"/>
          <w:sz w:val="32"/>
          <w:szCs w:val="28"/>
        </w:rPr>
      </w:pPr>
      <w:r w:rsidRPr="003546E0">
        <w:rPr>
          <w:rFonts w:ascii="宋体" w:hAnsi="宋体"/>
          <w:sz w:val="32"/>
          <w:szCs w:val="28"/>
        </w:rPr>
        <w:t>3.</w:t>
      </w:r>
      <w:r>
        <w:rPr>
          <w:rFonts w:ascii="宋体" w:hAnsi="宋体" w:hint="eastAsia"/>
          <w:sz w:val="32"/>
          <w:szCs w:val="28"/>
        </w:rPr>
        <w:t>资料准备</w:t>
      </w:r>
    </w:p>
    <w:p w14:paraId="6F163A59" w14:textId="1ABDB22D" w:rsidR="00BC547D" w:rsidRDefault="00BC547D" w:rsidP="003546E0">
      <w:pPr>
        <w:ind w:firstLine="480"/>
      </w:pPr>
      <w:r>
        <w:rPr>
          <w:rFonts w:hint="eastAsia"/>
        </w:rPr>
        <w:t>暂定于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日周一晚上</w:t>
      </w:r>
      <w:r>
        <w:rPr>
          <w:rFonts w:hint="eastAsia"/>
        </w:rPr>
        <w:t>6</w:t>
      </w:r>
      <w:r>
        <w:rPr>
          <w:rFonts w:hint="eastAsia"/>
        </w:rPr>
        <w:t>点在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教</w:t>
      </w:r>
      <w:r>
        <w:rPr>
          <w:rFonts w:hint="eastAsia"/>
        </w:rPr>
        <w:t>2</w:t>
      </w:r>
      <w:r>
        <w:t>12</w:t>
      </w:r>
      <w:r>
        <w:rPr>
          <w:rFonts w:hint="eastAsia"/>
        </w:rPr>
        <w:t>室举行答辩仪式。</w:t>
      </w:r>
    </w:p>
    <w:p w14:paraId="300D448C" w14:textId="7D2E2A35" w:rsidR="003546E0" w:rsidRDefault="003546E0" w:rsidP="003546E0">
      <w:pPr>
        <w:ind w:firstLine="480"/>
      </w:pPr>
      <w:r>
        <w:rPr>
          <w:rFonts w:hint="eastAsia"/>
        </w:rPr>
        <w:t>进入决赛答辩的队伍，需制作</w:t>
      </w:r>
      <w:r>
        <w:rPr>
          <w:rFonts w:hint="eastAsia"/>
        </w:rPr>
        <w:t>P</w:t>
      </w:r>
      <w:r>
        <w:t>PT</w:t>
      </w:r>
      <w:r>
        <w:rPr>
          <w:rFonts w:hint="eastAsia"/>
        </w:rPr>
        <w:t>幻灯片，根据答辩时间自行确定</w:t>
      </w:r>
      <w:r>
        <w:rPr>
          <w:rFonts w:hint="eastAsia"/>
        </w:rPr>
        <w:t>P</w:t>
      </w:r>
      <w:r>
        <w:t>PT</w:t>
      </w:r>
      <w:r>
        <w:rPr>
          <w:rFonts w:hint="eastAsia"/>
        </w:rPr>
        <w:t>篇幅，</w:t>
      </w:r>
      <w:r>
        <w:rPr>
          <w:rFonts w:hint="eastAsia"/>
        </w:rPr>
        <w:t>PPT</w:t>
      </w:r>
      <w:r>
        <w:rPr>
          <w:rFonts w:hint="eastAsia"/>
        </w:rPr>
        <w:t>文件中不允许出现参赛成员及老师的信息。</w:t>
      </w:r>
    </w:p>
    <w:p w14:paraId="0B36271C" w14:textId="6C254051" w:rsidR="003546E0" w:rsidRDefault="003546E0" w:rsidP="003546E0">
      <w:pPr>
        <w:ind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参赛队伍答辩顺序由抽签决定，答辩现场提供ppt翻页笔。</w:t>
      </w:r>
    </w:p>
    <w:p w14:paraId="6C215F0E" w14:textId="3E6A1642" w:rsidR="003546E0" w:rsidRPr="003546E0" w:rsidRDefault="003546E0" w:rsidP="003546E0">
      <w:pPr>
        <w:ind w:firstLine="480"/>
      </w:pPr>
      <w:r>
        <w:rPr>
          <w:rFonts w:ascii="宋体" w:hAnsi="宋体" w:hint="eastAsia"/>
          <w:szCs w:val="24"/>
        </w:rPr>
        <w:t>如需特殊要求，请提前联系协会负责人。</w:t>
      </w:r>
    </w:p>
    <w:p w14:paraId="06AEB373" w14:textId="375C4732" w:rsidR="00742734" w:rsidRPr="000F6127" w:rsidRDefault="003546E0" w:rsidP="003546E0">
      <w:pPr>
        <w:ind w:firstLineChars="62" w:firstLine="198"/>
        <w:rPr>
          <w:rFonts w:ascii="宋体" w:hAnsi="宋体"/>
          <w:sz w:val="32"/>
          <w:szCs w:val="28"/>
        </w:rPr>
      </w:pPr>
      <w:r>
        <w:rPr>
          <w:rFonts w:ascii="宋体" w:hAnsi="宋体"/>
          <w:sz w:val="32"/>
          <w:szCs w:val="28"/>
        </w:rPr>
        <w:t>4</w:t>
      </w:r>
      <w:r w:rsidR="00742734" w:rsidRPr="000F6127">
        <w:rPr>
          <w:rFonts w:ascii="宋体" w:hAnsi="宋体"/>
          <w:sz w:val="32"/>
          <w:szCs w:val="28"/>
        </w:rPr>
        <w:t>.</w:t>
      </w:r>
      <w:r w:rsidR="00742734" w:rsidRPr="000F6127">
        <w:rPr>
          <w:rFonts w:ascii="宋体" w:hAnsi="宋体" w:hint="eastAsia"/>
          <w:sz w:val="32"/>
          <w:szCs w:val="28"/>
        </w:rPr>
        <w:t>竞赛评审方式</w:t>
      </w:r>
    </w:p>
    <w:p w14:paraId="155B9406" w14:textId="077832AA" w:rsidR="00742734" w:rsidRPr="000F6127" w:rsidRDefault="00742734" w:rsidP="00AE19B0">
      <w:pPr>
        <w:ind w:firstLine="480"/>
        <w:rPr>
          <w:rFonts w:ascii="宋体" w:hAnsi="宋体"/>
        </w:rPr>
      </w:pPr>
      <w:r w:rsidRPr="000F6127">
        <w:rPr>
          <w:rFonts w:ascii="宋体" w:hAnsi="宋体" w:hint="eastAsia"/>
          <w:szCs w:val="24"/>
        </w:rPr>
        <w:t>采用公开答辩形式，按竞赛小</w:t>
      </w:r>
      <w:r w:rsidRPr="000F6127">
        <w:rPr>
          <w:rFonts w:ascii="宋体" w:hAnsi="宋体" w:hint="eastAsia"/>
        </w:rPr>
        <w:t>组分组答辩。</w:t>
      </w:r>
    </w:p>
    <w:p w14:paraId="754A6824" w14:textId="616294C8" w:rsidR="00742734" w:rsidRPr="000F6127" w:rsidRDefault="00742734" w:rsidP="00AE19B0">
      <w:pPr>
        <w:ind w:firstLine="480"/>
        <w:rPr>
          <w:rFonts w:ascii="宋体" w:hAnsi="宋体"/>
        </w:rPr>
      </w:pPr>
      <w:r w:rsidRPr="000F6127">
        <w:rPr>
          <w:rFonts w:ascii="宋体" w:hAnsi="宋体" w:hint="eastAsia"/>
        </w:rPr>
        <w:t>参赛小组代表作品汇报要求突出</w:t>
      </w:r>
      <w:r w:rsidRPr="00AE19B0">
        <w:rPr>
          <w:rFonts w:ascii="宋体" w:hAnsi="宋体" w:hint="eastAsia"/>
          <w:b/>
          <w:bCs/>
        </w:rPr>
        <w:t>作品重点内容、可实现技术路线和创新之处</w:t>
      </w:r>
      <w:r w:rsidRPr="000F6127">
        <w:rPr>
          <w:rFonts w:ascii="宋体" w:hAnsi="宋体" w:hint="eastAsia"/>
        </w:rPr>
        <w:t>。</w:t>
      </w:r>
      <w:r w:rsidR="003546E0">
        <w:rPr>
          <w:rFonts w:ascii="宋体" w:hAnsi="宋体" w:hint="eastAsia"/>
        </w:rPr>
        <w:t>答辩时</w:t>
      </w:r>
      <w:r w:rsidRPr="000F6127">
        <w:rPr>
          <w:rFonts w:ascii="宋体" w:hAnsi="宋体" w:hint="eastAsia"/>
        </w:rPr>
        <w:t>只允许一人上台答辩，着正装出席。</w:t>
      </w:r>
      <w:r w:rsidRPr="0044398C">
        <w:rPr>
          <w:rFonts w:ascii="宋体" w:hAnsi="宋体" w:hint="eastAsia"/>
          <w:b/>
          <w:bCs/>
        </w:rPr>
        <w:t>答辩限时5分钟</w:t>
      </w:r>
      <w:r w:rsidRPr="000F6127">
        <w:rPr>
          <w:rFonts w:ascii="宋体" w:hAnsi="宋体" w:hint="eastAsia"/>
        </w:rPr>
        <w:t>，超时</w:t>
      </w:r>
      <w:r w:rsidR="00AE19B0">
        <w:rPr>
          <w:rFonts w:ascii="宋体" w:hAnsi="宋体" w:hint="eastAsia"/>
        </w:rPr>
        <w:t>3</w:t>
      </w:r>
      <w:r w:rsidR="00AE19B0">
        <w:rPr>
          <w:rFonts w:ascii="宋体" w:hAnsi="宋体"/>
        </w:rPr>
        <w:t>0</w:t>
      </w:r>
      <w:r w:rsidR="00AE19B0">
        <w:rPr>
          <w:rFonts w:ascii="宋体" w:hAnsi="宋体" w:hint="eastAsia"/>
        </w:rPr>
        <w:t>秒</w:t>
      </w:r>
      <w:r w:rsidR="003546E0">
        <w:rPr>
          <w:rFonts w:ascii="宋体" w:hAnsi="宋体" w:hint="eastAsia"/>
        </w:rPr>
        <w:t>总分</w:t>
      </w:r>
      <w:r w:rsidR="00AE19B0">
        <w:rPr>
          <w:rFonts w:ascii="宋体" w:hAnsi="宋体" w:hint="eastAsia"/>
        </w:rPr>
        <w:t>扣0</w:t>
      </w:r>
      <w:r w:rsidR="00AE19B0">
        <w:rPr>
          <w:rFonts w:ascii="宋体" w:hAnsi="宋体"/>
        </w:rPr>
        <w:t>.5</w:t>
      </w:r>
      <w:r w:rsidR="00AE19B0">
        <w:rPr>
          <w:rFonts w:ascii="宋体" w:hAnsi="宋体" w:hint="eastAsia"/>
        </w:rPr>
        <w:t>分</w:t>
      </w:r>
      <w:r w:rsidRPr="000F6127">
        <w:rPr>
          <w:rFonts w:ascii="宋体" w:hAnsi="宋体" w:hint="eastAsia"/>
        </w:rPr>
        <w:t>，最高扣</w:t>
      </w:r>
      <w:r w:rsidR="00AE19B0">
        <w:rPr>
          <w:rFonts w:ascii="宋体" w:hAnsi="宋体"/>
        </w:rPr>
        <w:t>2</w:t>
      </w:r>
      <w:r w:rsidRPr="000F6127">
        <w:rPr>
          <w:rFonts w:ascii="宋体" w:hAnsi="宋体" w:hint="eastAsia"/>
        </w:rPr>
        <w:t>分。</w:t>
      </w:r>
    </w:p>
    <w:p w14:paraId="428A3599" w14:textId="77D83BA3" w:rsidR="00742734" w:rsidRPr="000F6127" w:rsidRDefault="00742734" w:rsidP="00AE19B0">
      <w:pPr>
        <w:ind w:firstLine="480"/>
        <w:rPr>
          <w:rFonts w:ascii="宋体" w:hAnsi="宋体"/>
        </w:rPr>
      </w:pPr>
      <w:r w:rsidRPr="000F6127">
        <w:rPr>
          <w:rFonts w:ascii="宋体" w:hAnsi="宋体" w:hint="eastAsia"/>
        </w:rPr>
        <w:t>评委专家提问问题，竞赛小组成员</w:t>
      </w:r>
      <w:r w:rsidR="003546E0">
        <w:rPr>
          <w:rFonts w:ascii="宋体" w:hAnsi="宋体" w:hint="eastAsia"/>
        </w:rPr>
        <w:t>均可回答</w:t>
      </w:r>
      <w:r w:rsidRPr="000F6127">
        <w:rPr>
          <w:rFonts w:ascii="宋体" w:hAnsi="宋体" w:hint="eastAsia"/>
        </w:rPr>
        <w:t>。</w:t>
      </w:r>
    </w:p>
    <w:p w14:paraId="2BDAC93F" w14:textId="158BDD86" w:rsidR="00742734" w:rsidRDefault="00742734" w:rsidP="00AE19B0">
      <w:pPr>
        <w:ind w:firstLine="480"/>
        <w:rPr>
          <w:rFonts w:ascii="宋体" w:hAnsi="宋体"/>
        </w:rPr>
      </w:pPr>
      <w:r w:rsidRPr="000F6127">
        <w:rPr>
          <w:rFonts w:ascii="宋体" w:hAnsi="宋体" w:hint="eastAsia"/>
        </w:rPr>
        <w:lastRenderedPageBreak/>
        <w:t>评委专家根据作品质量、作品介绍及答辩情况予以综合评定。如果评委专家担任指导老师，则该打分成绩作废，同时我们邀请另一位老师</w:t>
      </w:r>
      <w:r w:rsidR="000F6127">
        <w:rPr>
          <w:rFonts w:ascii="宋体" w:hAnsi="宋体" w:hint="eastAsia"/>
        </w:rPr>
        <w:t>进行</w:t>
      </w:r>
      <w:r w:rsidR="000F6127" w:rsidRPr="000F6127">
        <w:rPr>
          <w:rFonts w:ascii="宋体" w:hAnsi="宋体" w:hint="eastAsia"/>
        </w:rPr>
        <w:t>书面评审</w:t>
      </w:r>
      <w:r w:rsidRPr="000F6127">
        <w:rPr>
          <w:rFonts w:ascii="宋体" w:hAnsi="宋体" w:hint="eastAsia"/>
        </w:rPr>
        <w:t>。</w:t>
      </w:r>
    </w:p>
    <w:p w14:paraId="31BE1FFE" w14:textId="6C86B579" w:rsidR="000F6127" w:rsidRDefault="000F6127" w:rsidP="00AE19B0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本次校赛计划</w:t>
      </w:r>
      <w:r w:rsidR="00AE19B0">
        <w:rPr>
          <w:rFonts w:ascii="宋体" w:hAnsi="宋体" w:hint="eastAsia"/>
        </w:rPr>
        <w:t>暂</w:t>
      </w:r>
      <w:r>
        <w:rPr>
          <w:rFonts w:ascii="宋体" w:hAnsi="宋体" w:hint="eastAsia"/>
        </w:rPr>
        <w:t>不设定奖项，如后期更改，再另行补发</w:t>
      </w:r>
      <w:r w:rsidR="00AE19B0">
        <w:rPr>
          <w:rFonts w:ascii="宋体" w:hAnsi="宋体" w:hint="eastAsia"/>
        </w:rPr>
        <w:t>证书</w:t>
      </w:r>
      <w:r>
        <w:rPr>
          <w:rFonts w:ascii="宋体" w:hAnsi="宋体" w:hint="eastAsia"/>
        </w:rPr>
        <w:t>。</w:t>
      </w:r>
    </w:p>
    <w:p w14:paraId="03476C73" w14:textId="06265D23" w:rsidR="000F6127" w:rsidRDefault="003546E0" w:rsidP="003546E0">
      <w:pPr>
        <w:ind w:firstLineChars="62" w:firstLine="198"/>
        <w:rPr>
          <w:rFonts w:ascii="宋体" w:hAnsi="宋体"/>
          <w:sz w:val="32"/>
          <w:szCs w:val="28"/>
        </w:rPr>
      </w:pPr>
      <w:r>
        <w:rPr>
          <w:rFonts w:ascii="宋体" w:hAnsi="宋体"/>
          <w:sz w:val="32"/>
          <w:szCs w:val="28"/>
        </w:rPr>
        <w:t>5</w:t>
      </w:r>
      <w:r w:rsidR="000F6127" w:rsidRPr="000F6127">
        <w:rPr>
          <w:rFonts w:ascii="宋体" w:hAnsi="宋体"/>
          <w:sz w:val="32"/>
          <w:szCs w:val="28"/>
        </w:rPr>
        <w:t>.</w:t>
      </w:r>
      <w:r w:rsidR="000F6127">
        <w:rPr>
          <w:rFonts w:ascii="宋体" w:hAnsi="宋体" w:hint="eastAsia"/>
          <w:sz w:val="32"/>
          <w:szCs w:val="28"/>
        </w:rPr>
        <w:t>质疑及</w:t>
      </w:r>
      <w:r w:rsidR="000F6127" w:rsidRPr="000F6127">
        <w:rPr>
          <w:rFonts w:ascii="宋体" w:hAnsi="宋体" w:hint="eastAsia"/>
          <w:sz w:val="32"/>
          <w:szCs w:val="28"/>
        </w:rPr>
        <w:t>复审</w:t>
      </w:r>
    </w:p>
    <w:p w14:paraId="254B3449" w14:textId="77777777" w:rsidR="00AE19B0" w:rsidRDefault="00AE19B0" w:rsidP="00AE19B0">
      <w:pPr>
        <w:ind w:firstLine="480"/>
      </w:pPr>
      <w:r w:rsidRPr="00AE19B0">
        <w:rPr>
          <w:rFonts w:hint="eastAsia"/>
        </w:rPr>
        <w:t>任何人员不得对已经公布实行的通知文件提出异议。协会活动开展全部以通知文件为准。如有修改，将会通知。</w:t>
      </w:r>
    </w:p>
    <w:p w14:paraId="30FA9814" w14:textId="471FAD61" w:rsidR="000F6127" w:rsidRDefault="00AE19B0" w:rsidP="00AE19B0">
      <w:pPr>
        <w:ind w:firstLine="480"/>
      </w:pPr>
      <w:r>
        <w:rPr>
          <w:rFonts w:hint="eastAsia"/>
        </w:rPr>
        <w:t>比赛</w:t>
      </w:r>
      <w:r w:rsidR="000F6127">
        <w:rPr>
          <w:rFonts w:hint="eastAsia"/>
        </w:rPr>
        <w:t>最终结果，我们会在比赛</w:t>
      </w:r>
      <w:r w:rsidR="000F6127">
        <w:rPr>
          <w:rFonts w:hint="eastAsia"/>
        </w:rPr>
        <w:t>QQ</w:t>
      </w:r>
      <w:r w:rsidR="000F6127">
        <w:rPr>
          <w:rFonts w:hint="eastAsia"/>
        </w:rPr>
        <w:t>交流群、学院官网等处公示</w:t>
      </w:r>
      <w:r>
        <w:rPr>
          <w:rFonts w:hint="eastAsia"/>
        </w:rPr>
        <w:t>。</w:t>
      </w:r>
      <w:r>
        <w:rPr>
          <w:rFonts w:hint="eastAsia"/>
        </w:rPr>
        <w:t>3</w:t>
      </w:r>
      <w:r>
        <w:rPr>
          <w:rFonts w:hint="eastAsia"/>
        </w:rPr>
        <w:t>天之内如对比赛的公平性或者比赛结果存在质疑，</w:t>
      </w:r>
      <w:r w:rsidRPr="00AE19B0">
        <w:rPr>
          <w:rFonts w:hint="eastAsia"/>
        </w:rPr>
        <w:t>可以向协会负责人申请复审。协会将会在院领导老师和院学生会监督下，进行赛事复审，并将最后处理结果在院级以上网站进行公示</w:t>
      </w:r>
      <w:r>
        <w:rPr>
          <w:rFonts w:hint="eastAsia"/>
        </w:rPr>
        <w:t>。</w:t>
      </w:r>
    </w:p>
    <w:p w14:paraId="7DB821B6" w14:textId="228F8C85" w:rsidR="00AE19B0" w:rsidRDefault="003546E0" w:rsidP="003546E0">
      <w:pPr>
        <w:ind w:firstLineChars="62" w:firstLine="198"/>
        <w:rPr>
          <w:sz w:val="32"/>
          <w:szCs w:val="28"/>
        </w:rPr>
      </w:pPr>
      <w:r>
        <w:rPr>
          <w:sz w:val="32"/>
          <w:szCs w:val="28"/>
        </w:rPr>
        <w:t>6</w:t>
      </w:r>
      <w:r w:rsidR="00AE19B0" w:rsidRPr="00AE19B0">
        <w:rPr>
          <w:sz w:val="32"/>
          <w:szCs w:val="28"/>
        </w:rPr>
        <w:t>.</w:t>
      </w:r>
      <w:r w:rsidR="00AE19B0" w:rsidRPr="00AE19B0">
        <w:rPr>
          <w:rFonts w:hint="eastAsia"/>
          <w:sz w:val="32"/>
          <w:szCs w:val="28"/>
        </w:rPr>
        <w:t>其他</w:t>
      </w:r>
    </w:p>
    <w:p w14:paraId="16F4F602" w14:textId="024E9BCC" w:rsidR="00AE19B0" w:rsidRDefault="00AE19B0" w:rsidP="0044398C">
      <w:pPr>
        <w:ind w:firstLine="480"/>
      </w:pPr>
      <w:r>
        <w:rPr>
          <w:rFonts w:hint="eastAsia"/>
        </w:rPr>
        <w:t>详情请加协会官方</w:t>
      </w:r>
      <w:r>
        <w:rPr>
          <w:rFonts w:hint="eastAsia"/>
        </w:rPr>
        <w:t>QQ</w:t>
      </w:r>
      <w:r>
        <w:rPr>
          <w:rFonts w:hint="eastAsia"/>
        </w:rPr>
        <w:t>：</w:t>
      </w:r>
      <w:r w:rsidR="0044398C">
        <w:rPr>
          <w:rFonts w:hint="eastAsia"/>
        </w:rPr>
        <w:t>1</w:t>
      </w:r>
      <w:r w:rsidR="0044398C">
        <w:t>36572720</w:t>
      </w:r>
    </w:p>
    <w:p w14:paraId="3FAE5946" w14:textId="242E1554" w:rsidR="00AE19B0" w:rsidRDefault="00AE19B0" w:rsidP="0044398C">
      <w:pPr>
        <w:ind w:firstLine="480"/>
      </w:pPr>
      <w:r>
        <w:rPr>
          <w:rFonts w:hint="eastAsia"/>
        </w:rPr>
        <w:t>本须知由智能交通协会制定，社团理事会负责解释。</w:t>
      </w:r>
    </w:p>
    <w:p w14:paraId="2440689F" w14:textId="77777777" w:rsidR="0044398C" w:rsidRDefault="0044398C" w:rsidP="0044398C">
      <w:pPr>
        <w:ind w:firstLine="480"/>
      </w:pPr>
    </w:p>
    <w:p w14:paraId="7EA7A9DD" w14:textId="77777777" w:rsidR="0044398C" w:rsidRDefault="0044398C" w:rsidP="0044398C">
      <w:pPr>
        <w:ind w:firstLine="480"/>
      </w:pPr>
    </w:p>
    <w:p w14:paraId="22DCEE3F" w14:textId="2F8174BB" w:rsidR="0044398C" w:rsidRDefault="00E379E4" w:rsidP="0044398C">
      <w:pPr>
        <w:ind w:firstLine="480"/>
      </w:pPr>
      <w:r w:rsidRPr="00E379E4">
        <w:rPr>
          <w:rFonts w:hint="eastAsia"/>
        </w:rPr>
        <w:t>我已知晓本须知相关内容，并无异议：（负责人签字）</w:t>
      </w:r>
    </w:p>
    <w:p w14:paraId="625686F8" w14:textId="77777777" w:rsidR="00AE19B0" w:rsidRPr="00246433" w:rsidRDefault="00AE19B0" w:rsidP="00AE19B0">
      <w:pPr>
        <w:ind w:right="240" w:firstLine="480"/>
        <w:jc w:val="right"/>
      </w:pPr>
    </w:p>
    <w:p w14:paraId="7D6B044C" w14:textId="77777777" w:rsidR="00AE19B0" w:rsidRDefault="00AE19B0" w:rsidP="00AE19B0">
      <w:pPr>
        <w:ind w:right="240" w:firstLine="480"/>
        <w:jc w:val="right"/>
      </w:pPr>
    </w:p>
    <w:p w14:paraId="09551112" w14:textId="77777777" w:rsidR="00AE19B0" w:rsidRDefault="00AE19B0" w:rsidP="00AE19B0">
      <w:pPr>
        <w:ind w:right="240" w:firstLine="480"/>
        <w:jc w:val="right"/>
      </w:pPr>
    </w:p>
    <w:p w14:paraId="0A03E7E9" w14:textId="10ACAF6C" w:rsidR="00AE19B0" w:rsidRDefault="00AE19B0" w:rsidP="00AE19B0">
      <w:pPr>
        <w:ind w:right="240" w:firstLine="480"/>
        <w:jc w:val="right"/>
      </w:pPr>
    </w:p>
    <w:p w14:paraId="4BD27A9E" w14:textId="64B6E051" w:rsidR="0044398C" w:rsidRDefault="0044398C" w:rsidP="00AE19B0">
      <w:pPr>
        <w:ind w:right="240" w:firstLine="480"/>
        <w:jc w:val="right"/>
      </w:pPr>
    </w:p>
    <w:p w14:paraId="56C86E92" w14:textId="6246CD80" w:rsidR="0044398C" w:rsidRDefault="0044398C" w:rsidP="00AE19B0">
      <w:pPr>
        <w:ind w:right="240" w:firstLine="480"/>
        <w:jc w:val="right"/>
      </w:pPr>
    </w:p>
    <w:p w14:paraId="51468802" w14:textId="55D69C58" w:rsidR="0044398C" w:rsidRDefault="0044398C" w:rsidP="00AE19B0">
      <w:pPr>
        <w:ind w:right="240" w:firstLine="480"/>
        <w:jc w:val="right"/>
      </w:pPr>
    </w:p>
    <w:p w14:paraId="2538C791" w14:textId="77777777" w:rsidR="0044398C" w:rsidRDefault="0044398C" w:rsidP="00AE19B0">
      <w:pPr>
        <w:ind w:right="240" w:firstLine="480"/>
        <w:jc w:val="right"/>
      </w:pPr>
    </w:p>
    <w:p w14:paraId="3D112574" w14:textId="77777777" w:rsidR="0044398C" w:rsidRDefault="0044398C" w:rsidP="00AE19B0">
      <w:pPr>
        <w:ind w:right="240" w:firstLine="480"/>
        <w:jc w:val="right"/>
      </w:pPr>
    </w:p>
    <w:p w14:paraId="7C5B302E" w14:textId="1F7C98F0" w:rsidR="00AE19B0" w:rsidRPr="00AE19B0" w:rsidRDefault="00AE19B0" w:rsidP="00AE19B0">
      <w:pPr>
        <w:spacing w:line="480" w:lineRule="auto"/>
        <w:ind w:right="240" w:firstLine="560"/>
        <w:jc w:val="right"/>
        <w:rPr>
          <w:sz w:val="28"/>
          <w:szCs w:val="24"/>
        </w:rPr>
      </w:pPr>
      <w:r w:rsidRPr="00AE19B0">
        <w:rPr>
          <w:rFonts w:hint="eastAsia"/>
          <w:sz w:val="28"/>
          <w:szCs w:val="24"/>
        </w:rPr>
        <w:t>智能交通协会</w:t>
      </w:r>
    </w:p>
    <w:p w14:paraId="3B679E19" w14:textId="2BD58080" w:rsidR="00AE19B0" w:rsidRPr="00AE19B0" w:rsidRDefault="00AE19B0" w:rsidP="00AE19B0">
      <w:pPr>
        <w:spacing w:line="480" w:lineRule="auto"/>
        <w:ind w:firstLine="560"/>
        <w:jc w:val="right"/>
        <w:rPr>
          <w:sz w:val="28"/>
          <w:szCs w:val="24"/>
        </w:rPr>
      </w:pPr>
      <w:r w:rsidRPr="00AE19B0">
        <w:rPr>
          <w:rFonts w:hint="eastAsia"/>
          <w:sz w:val="28"/>
          <w:szCs w:val="24"/>
        </w:rPr>
        <w:t>2019</w:t>
      </w:r>
      <w:r w:rsidRPr="00AE19B0">
        <w:rPr>
          <w:rFonts w:hint="eastAsia"/>
          <w:sz w:val="28"/>
          <w:szCs w:val="24"/>
        </w:rPr>
        <w:t>年</w:t>
      </w:r>
      <w:r w:rsidRPr="00AE19B0">
        <w:rPr>
          <w:rFonts w:hint="eastAsia"/>
          <w:sz w:val="28"/>
          <w:szCs w:val="24"/>
        </w:rPr>
        <w:t>9</w:t>
      </w:r>
      <w:r w:rsidRPr="00AE19B0">
        <w:rPr>
          <w:rFonts w:hint="eastAsia"/>
          <w:sz w:val="28"/>
          <w:szCs w:val="24"/>
        </w:rPr>
        <w:t>月</w:t>
      </w:r>
      <w:r w:rsidRPr="00AE19B0">
        <w:rPr>
          <w:rFonts w:hint="eastAsia"/>
          <w:sz w:val="28"/>
          <w:szCs w:val="24"/>
        </w:rPr>
        <w:t>5</w:t>
      </w:r>
      <w:r w:rsidRPr="00AE19B0">
        <w:rPr>
          <w:rFonts w:hint="eastAsia"/>
          <w:sz w:val="28"/>
          <w:szCs w:val="24"/>
        </w:rPr>
        <w:t>日</w:t>
      </w:r>
    </w:p>
    <w:sectPr w:rsidR="00AE19B0" w:rsidRPr="00AE19B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6E97C" w14:textId="77777777" w:rsidR="00436927" w:rsidRDefault="00436927" w:rsidP="00035294">
      <w:pPr>
        <w:ind w:firstLine="480"/>
      </w:pPr>
      <w:r>
        <w:separator/>
      </w:r>
    </w:p>
  </w:endnote>
  <w:endnote w:type="continuationSeparator" w:id="0">
    <w:p w14:paraId="2F51113E" w14:textId="77777777" w:rsidR="00436927" w:rsidRDefault="00436927" w:rsidP="0003529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006B2" w14:textId="4416B73E" w:rsidR="00035294" w:rsidRDefault="00035294" w:rsidP="00035294">
    <w:pPr>
      <w:pStyle w:val="a5"/>
      <w:ind w:firstLine="360"/>
      <w:jc w:val="right"/>
    </w:pPr>
    <w:r>
      <w:rPr>
        <w:rFonts w:hint="eastAsia"/>
      </w:rPr>
      <w:t>智能交通协会制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E2039" w14:textId="77777777" w:rsidR="00436927" w:rsidRDefault="00436927" w:rsidP="00035294">
      <w:pPr>
        <w:ind w:firstLine="480"/>
      </w:pPr>
      <w:r>
        <w:separator/>
      </w:r>
    </w:p>
  </w:footnote>
  <w:footnote w:type="continuationSeparator" w:id="0">
    <w:p w14:paraId="5EA41D5A" w14:textId="77777777" w:rsidR="00436927" w:rsidRDefault="00436927" w:rsidP="0003529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0B5F3" w14:textId="4223DEFD" w:rsidR="00035294" w:rsidRDefault="00035294">
    <w:pPr>
      <w:pStyle w:val="a3"/>
      <w:ind w:firstLine="360"/>
    </w:pPr>
    <w:r>
      <w:rPr>
        <w:rFonts w:hint="eastAsia"/>
      </w:rPr>
      <w:t>交通与车辆工程学院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6A"/>
    <w:rsid w:val="00035294"/>
    <w:rsid w:val="00092043"/>
    <w:rsid w:val="000F6127"/>
    <w:rsid w:val="0019546A"/>
    <w:rsid w:val="00246433"/>
    <w:rsid w:val="002F6ABA"/>
    <w:rsid w:val="003546E0"/>
    <w:rsid w:val="003655ED"/>
    <w:rsid w:val="00436927"/>
    <w:rsid w:val="0044398C"/>
    <w:rsid w:val="006762D2"/>
    <w:rsid w:val="006B311F"/>
    <w:rsid w:val="00742734"/>
    <w:rsid w:val="00777A69"/>
    <w:rsid w:val="00892CD3"/>
    <w:rsid w:val="00AE19B0"/>
    <w:rsid w:val="00B304C1"/>
    <w:rsid w:val="00B6449E"/>
    <w:rsid w:val="00BC547D"/>
    <w:rsid w:val="00CB52A2"/>
    <w:rsid w:val="00E379E4"/>
    <w:rsid w:val="00F2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5D4EA"/>
  <w15:chartTrackingRefBased/>
  <w15:docId w15:val="{8908B277-E6CF-4D84-9DFF-08410863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46E0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4"/>
    </w:rPr>
  </w:style>
  <w:style w:type="paragraph" w:styleId="1">
    <w:name w:val="heading 1"/>
    <w:aliases w:val="标题样式一"/>
    <w:next w:val="a"/>
    <w:link w:val="10"/>
    <w:uiPriority w:val="9"/>
    <w:qFormat/>
    <w:rsid w:val="006762D2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6762D2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6762D2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6762D2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035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529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5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52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兆文</dc:creator>
  <cp:keywords/>
  <dc:description/>
  <cp:lastModifiedBy>吕 兆文</cp:lastModifiedBy>
  <cp:revision>12</cp:revision>
  <dcterms:created xsi:type="dcterms:W3CDTF">2019-09-05T13:54:00Z</dcterms:created>
  <dcterms:modified xsi:type="dcterms:W3CDTF">2019-09-07T06:05:00Z</dcterms:modified>
</cp:coreProperties>
</file>