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交通与车辆工程学院学生会换届竞选表</w:t>
      </w:r>
    </w:p>
    <w:tbl>
      <w:tblPr>
        <w:tblStyle w:val="5"/>
        <w:tblW w:w="9375" w:type="dxa"/>
        <w:jc w:val="center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093"/>
        <w:gridCol w:w="31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/班级人数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/班级人数</w:t>
            </w: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竞选职务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竞选优势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eastAsia="zh-CN"/>
              </w:rPr>
              <w:t>展望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备注：1、表中各项内容将成为确定</w:t>
      </w:r>
      <w:r>
        <w:rPr>
          <w:rFonts w:hint="eastAsia" w:ascii="宋体" w:hAnsi="宋体"/>
          <w:sz w:val="24"/>
          <w:lang w:eastAsia="zh-CN"/>
        </w:rPr>
        <w:t>岗位人选的重要</w:t>
      </w:r>
      <w:r>
        <w:rPr>
          <w:rFonts w:hint="eastAsia" w:ascii="宋体" w:hAnsi="宋体"/>
          <w:sz w:val="24"/>
        </w:rPr>
        <w:t>依据，请认真详细填写；</w:t>
      </w:r>
    </w:p>
    <w:p>
      <w:pPr>
        <w:spacing w:line="360" w:lineRule="exact"/>
        <w:ind w:left="1740" w:leftChars="200" w:hanging="1320" w:hangingChars="550"/>
        <w:rPr>
          <w:rFonts w:hint="eastAsia"/>
          <w:lang w:eastAsia="zh-CN"/>
        </w:rPr>
      </w:pPr>
      <w:r>
        <w:rPr>
          <w:rFonts w:hint="eastAsia" w:ascii="宋体" w:hAnsi="宋体"/>
          <w:sz w:val="24"/>
        </w:rPr>
        <w:t xml:space="preserve">  2、</w:t>
      </w:r>
      <w:r>
        <w:rPr>
          <w:rFonts w:hint="eastAsia" w:ascii="宋体" w:hAnsi="宋体"/>
          <w:sz w:val="24"/>
          <w:lang w:eastAsia="zh-CN"/>
        </w:rPr>
        <w:t>工作展望</w:t>
      </w:r>
      <w:r>
        <w:rPr>
          <w:rFonts w:hint="eastAsia" w:ascii="宋体" w:hAnsi="宋体"/>
          <w:sz w:val="24"/>
        </w:rPr>
        <w:t>可附页</w:t>
      </w:r>
      <w:r>
        <w:rPr>
          <w:rFonts w:hint="eastAsia" w:ascii="宋体" w:hAnsi="宋体"/>
          <w:sz w:val="24"/>
          <w:lang w:eastAsia="zh-CN"/>
        </w:rPr>
        <w:t>，附页内容控制在</w:t>
      </w:r>
      <w:r>
        <w:rPr>
          <w:rFonts w:hint="eastAsia"/>
          <w:b w:val="0"/>
          <w:bCs/>
          <w:sz w:val="24"/>
          <w:lang w:val="en-US" w:eastAsia="zh-CN"/>
        </w:rPr>
        <w:t>1500字以内，与竞选表一同上交。</w:t>
      </w:r>
    </w:p>
    <w:sectPr>
      <w:headerReference r:id="rId3" w:type="default"/>
      <w:footerReference r:id="rId4" w:type="even"/>
      <w:pgSz w:w="11906" w:h="16838"/>
      <w:pgMar w:top="1247" w:right="1191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726678"/>
    <w:rsid w:val="00EE67F7"/>
    <w:rsid w:val="0B26198C"/>
    <w:rsid w:val="0D78346D"/>
    <w:rsid w:val="11670BE8"/>
    <w:rsid w:val="16670CE6"/>
    <w:rsid w:val="1E7D1FCB"/>
    <w:rsid w:val="340F60CF"/>
    <w:rsid w:val="34477184"/>
    <w:rsid w:val="36095C8F"/>
    <w:rsid w:val="36D30051"/>
    <w:rsid w:val="45B7085C"/>
    <w:rsid w:val="61F20445"/>
    <w:rsid w:val="70E32851"/>
    <w:rsid w:val="785F75D0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Headhunter</cp:lastModifiedBy>
  <dcterms:modified xsi:type="dcterms:W3CDTF">2019-03-13T02:53:12Z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