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55" w:rsidRDefault="00526A55" w:rsidP="00526A55">
      <w:pPr>
        <w:jc w:val="center"/>
        <w:rPr>
          <w:sz w:val="36"/>
        </w:rPr>
      </w:pPr>
      <w:r>
        <w:rPr>
          <w:rFonts w:hint="eastAsia"/>
          <w:sz w:val="36"/>
        </w:rPr>
        <w:t>山东理工大学学籍异动网上申请审批流程</w:t>
      </w:r>
    </w:p>
    <w:p w:rsidR="00D3709A" w:rsidRPr="00526A55" w:rsidRDefault="00BD0966" w:rsidP="00BD0966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526A55">
        <w:rPr>
          <w:rFonts w:hint="eastAsia"/>
          <w:sz w:val="36"/>
        </w:rPr>
        <w:t>异动类型：</w:t>
      </w:r>
    </w:p>
    <w:p w:rsidR="00BD0966" w:rsidRPr="007404FE" w:rsidRDefault="009F343A" w:rsidP="007404F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休学、复学、降级、保留学籍</w:t>
      </w:r>
      <w:r w:rsidR="007404FE" w:rsidRPr="007404FE">
        <w:rPr>
          <w:rFonts w:ascii="华文仿宋" w:eastAsia="华文仿宋" w:hAnsi="华文仿宋" w:hint="eastAsia"/>
        </w:rPr>
        <w:t>（交流）、保留学籍（参军）</w:t>
      </w:r>
    </w:p>
    <w:p w:rsidR="009F343A" w:rsidRPr="00526A55" w:rsidRDefault="0058124E" w:rsidP="0058124E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526A55">
        <w:rPr>
          <w:rFonts w:hint="eastAsia"/>
          <w:sz w:val="36"/>
        </w:rPr>
        <w:t>以休学为例</w:t>
      </w:r>
    </w:p>
    <w:p w:rsidR="00F6304E" w:rsidRPr="007404FE" w:rsidRDefault="00F6304E" w:rsidP="00F630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2</w:t>
      </w:r>
      <w:r w:rsidRPr="007404FE">
        <w:rPr>
          <w:rFonts w:ascii="华文仿宋" w:eastAsia="华文仿宋" w:hAnsi="华文仿宋"/>
        </w:rPr>
        <w:t>.1</w:t>
      </w:r>
      <w:r w:rsidRPr="007404FE">
        <w:rPr>
          <w:rFonts w:ascii="华文仿宋" w:eastAsia="华文仿宋" w:hAnsi="华文仿宋" w:hint="eastAsia"/>
        </w:rPr>
        <w:t>休学审核流程</w:t>
      </w:r>
    </w:p>
    <w:tbl>
      <w:tblPr>
        <w:tblStyle w:val="a8"/>
        <w:tblW w:w="0" w:type="auto"/>
        <w:tblInd w:w="420" w:type="dxa"/>
        <w:tblLook w:val="04A0"/>
      </w:tblPr>
      <w:tblGrid>
        <w:gridCol w:w="2240"/>
        <w:gridCol w:w="4961"/>
      </w:tblGrid>
      <w:tr w:rsidR="00526A55" w:rsidTr="00526A55">
        <w:tc>
          <w:tcPr>
            <w:tcW w:w="2240" w:type="dxa"/>
          </w:tcPr>
          <w:p w:rsidR="00526A55" w:rsidRDefault="00526A55" w:rsidP="00EF208F">
            <w:pPr>
              <w:pStyle w:val="a3"/>
              <w:ind w:firstLineChars="0" w:firstLine="0"/>
            </w:pPr>
            <w:r>
              <w:rPr>
                <w:rFonts w:hint="eastAsia"/>
              </w:rPr>
              <w:t>学籍</w:t>
            </w:r>
            <w:r>
              <w:t>异动名称</w:t>
            </w:r>
          </w:p>
        </w:tc>
        <w:tc>
          <w:tcPr>
            <w:tcW w:w="4961" w:type="dxa"/>
          </w:tcPr>
          <w:p w:rsidR="00526A55" w:rsidRDefault="00526A55" w:rsidP="00EF208F">
            <w:pPr>
              <w:pStyle w:val="a3"/>
              <w:ind w:firstLineChars="0" w:firstLine="0"/>
            </w:pPr>
            <w:r>
              <w:rPr>
                <w:rFonts w:hint="eastAsia"/>
              </w:rPr>
              <w:t>审批</w:t>
            </w:r>
            <w:r>
              <w:t>部门</w:t>
            </w:r>
          </w:p>
        </w:tc>
      </w:tr>
      <w:tr w:rsidR="00526A55" w:rsidRPr="006D6BE7" w:rsidTr="00526A55">
        <w:tc>
          <w:tcPr>
            <w:tcW w:w="2240" w:type="dxa"/>
          </w:tcPr>
          <w:p w:rsidR="00526A55" w:rsidRDefault="00526A55" w:rsidP="00EF208F">
            <w:pPr>
              <w:pStyle w:val="a3"/>
              <w:ind w:firstLineChars="0" w:firstLine="0"/>
            </w:pPr>
            <w:r>
              <w:rPr>
                <w:rFonts w:hint="eastAsia"/>
              </w:rPr>
              <w:t>休学</w:t>
            </w:r>
          </w:p>
        </w:tc>
        <w:tc>
          <w:tcPr>
            <w:tcW w:w="4961" w:type="dxa"/>
          </w:tcPr>
          <w:p w:rsidR="00526A55" w:rsidRDefault="00526A55" w:rsidP="00EF208F">
            <w:pPr>
              <w:pStyle w:val="a3"/>
              <w:ind w:firstLineChars="0" w:firstLine="0"/>
            </w:pPr>
            <w:r>
              <w:t>学生工作办公室</w:t>
            </w:r>
          </w:p>
          <w:p w:rsidR="00526A55" w:rsidRDefault="00526A55" w:rsidP="00EF208F">
            <w:pPr>
              <w:pStyle w:val="a3"/>
              <w:ind w:firstLineChars="0" w:firstLine="0"/>
            </w:pPr>
            <w:r>
              <w:t>教学工作办公室</w:t>
            </w:r>
          </w:p>
          <w:p w:rsidR="00526A55" w:rsidRDefault="00526A55" w:rsidP="00EF208F">
            <w:pPr>
              <w:pStyle w:val="a3"/>
              <w:ind w:firstLineChars="0" w:firstLine="0"/>
            </w:pPr>
            <w:r>
              <w:rPr>
                <w:rFonts w:hint="eastAsia"/>
              </w:rPr>
              <w:t>学籍管理科</w:t>
            </w:r>
          </w:p>
          <w:p w:rsidR="00526A55" w:rsidRDefault="00526A55" w:rsidP="00EF208F">
            <w:pPr>
              <w:pStyle w:val="a3"/>
              <w:ind w:firstLineChars="0" w:firstLine="0"/>
            </w:pPr>
            <w:r>
              <w:rPr>
                <w:rFonts w:hint="eastAsia"/>
              </w:rPr>
              <w:t>教材科</w:t>
            </w:r>
          </w:p>
          <w:p w:rsidR="00526A55" w:rsidRDefault="00526A55" w:rsidP="00EF208F">
            <w:pPr>
              <w:pStyle w:val="a3"/>
              <w:ind w:firstLineChars="0" w:firstLine="0"/>
            </w:pPr>
            <w:r>
              <w:rPr>
                <w:rFonts w:hint="eastAsia"/>
              </w:rPr>
              <w:t>收费</w:t>
            </w:r>
            <w:r>
              <w:t>管理部</w:t>
            </w:r>
          </w:p>
          <w:p w:rsidR="00526A55" w:rsidRDefault="00526A55" w:rsidP="00EF208F">
            <w:pPr>
              <w:pStyle w:val="a3"/>
              <w:ind w:firstLineChars="0" w:firstLine="0"/>
            </w:pPr>
            <w:r>
              <w:rPr>
                <w:rFonts w:hint="eastAsia"/>
              </w:rPr>
              <w:t>公寓</w:t>
            </w:r>
            <w:r>
              <w:t>管理中心</w:t>
            </w:r>
          </w:p>
          <w:p w:rsidR="00526A55" w:rsidRPr="006D6BE7" w:rsidRDefault="00526A55" w:rsidP="00EF208F">
            <w:pPr>
              <w:pStyle w:val="a3"/>
              <w:ind w:firstLineChars="0" w:firstLine="0"/>
            </w:pPr>
            <w:r>
              <w:rPr>
                <w:rFonts w:hint="eastAsia"/>
              </w:rPr>
              <w:t>学籍管理科</w:t>
            </w:r>
          </w:p>
        </w:tc>
      </w:tr>
    </w:tbl>
    <w:p w:rsidR="0058124E" w:rsidRPr="007404FE" w:rsidRDefault="0058124E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2</w:t>
      </w:r>
      <w:r w:rsidR="007535A1" w:rsidRPr="007404FE">
        <w:rPr>
          <w:rFonts w:ascii="华文仿宋" w:eastAsia="华文仿宋" w:hAnsi="华文仿宋"/>
        </w:rPr>
        <w:t>.2</w:t>
      </w:r>
      <w:r w:rsidR="00400164" w:rsidRPr="007404FE">
        <w:rPr>
          <w:rFonts w:ascii="华文仿宋" w:eastAsia="华文仿宋" w:hAnsi="华文仿宋" w:hint="eastAsia"/>
        </w:rPr>
        <w:t>学生申请</w:t>
      </w:r>
    </w:p>
    <w:p w:rsidR="00400164" w:rsidRDefault="00623201" w:rsidP="0058124E">
      <w:r>
        <w:rPr>
          <w:noProof/>
        </w:rPr>
        <w:drawing>
          <wp:inline distT="0" distB="0" distL="0" distR="0">
            <wp:extent cx="4323809" cy="1447619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23809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201" w:rsidRPr="007404FE" w:rsidRDefault="00623201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选择：异动类型【休学】</w:t>
      </w:r>
    </w:p>
    <w:p w:rsidR="00623201" w:rsidRDefault="00623201" w:rsidP="0058124E">
      <w:r>
        <w:rPr>
          <w:noProof/>
        </w:rPr>
        <w:drawing>
          <wp:inline distT="0" distB="0" distL="0" distR="0">
            <wp:extent cx="5274310" cy="120332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487D" w:rsidRPr="007404FE" w:rsidRDefault="00E7487D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lastRenderedPageBreak/>
        <w:t>完善相关信息</w:t>
      </w:r>
      <w:r w:rsidRPr="007404FE">
        <w:rPr>
          <w:rFonts w:ascii="华文仿宋" w:eastAsia="华文仿宋" w:hAnsi="华文仿宋"/>
        </w:rPr>
        <w:t>—</w:t>
      </w:r>
      <w:r w:rsidRPr="007404FE">
        <w:rPr>
          <w:rFonts w:ascii="华文仿宋" w:eastAsia="华文仿宋" w:hAnsi="华文仿宋" w:hint="eastAsia"/>
        </w:rPr>
        <w:t>》提交</w:t>
      </w:r>
    </w:p>
    <w:p w:rsidR="00623201" w:rsidRDefault="00623201" w:rsidP="0058124E">
      <w:r>
        <w:rPr>
          <w:noProof/>
        </w:rPr>
        <w:drawing>
          <wp:inline distT="0" distB="0" distL="0" distR="0">
            <wp:extent cx="5274310" cy="397510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7D45" w:rsidRPr="007404FE" w:rsidRDefault="00EC30D4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2</w:t>
      </w:r>
      <w:r w:rsidRPr="007404FE">
        <w:rPr>
          <w:rFonts w:ascii="华文仿宋" w:eastAsia="华文仿宋" w:hAnsi="华文仿宋"/>
        </w:rPr>
        <w:t>.3</w:t>
      </w:r>
      <w:r w:rsidR="00AD7D45" w:rsidRPr="007404FE">
        <w:rPr>
          <w:rFonts w:ascii="华文仿宋" w:eastAsia="华文仿宋" w:hAnsi="华文仿宋" w:hint="eastAsia"/>
        </w:rPr>
        <w:t>相关部门审核</w:t>
      </w:r>
    </w:p>
    <w:p w:rsidR="00B178CE" w:rsidRPr="007404FE" w:rsidRDefault="00257F79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2</w:t>
      </w:r>
      <w:r w:rsidRPr="007404FE">
        <w:rPr>
          <w:rFonts w:ascii="华文仿宋" w:eastAsia="华文仿宋" w:hAnsi="华文仿宋"/>
        </w:rPr>
        <w:t>.3.1</w:t>
      </w:r>
      <w:r w:rsidR="000D487B" w:rsidRPr="007404FE">
        <w:rPr>
          <w:rFonts w:ascii="华文仿宋" w:eastAsia="华文仿宋" w:hAnsi="华文仿宋" w:hint="eastAsia"/>
        </w:rPr>
        <w:t>学生工作办公室审核</w:t>
      </w:r>
    </w:p>
    <w:p w:rsidR="00AE4A57" w:rsidRPr="007404FE" w:rsidRDefault="00F21F36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(</w:t>
      </w:r>
      <w:r w:rsidRPr="007404FE">
        <w:rPr>
          <w:rFonts w:ascii="华文仿宋" w:eastAsia="华文仿宋" w:hAnsi="华文仿宋"/>
        </w:rPr>
        <w:t>1)</w:t>
      </w:r>
      <w:r w:rsidR="00FF5B07" w:rsidRPr="007404FE">
        <w:rPr>
          <w:rFonts w:ascii="华文仿宋" w:eastAsia="华文仿宋" w:hAnsi="华文仿宋" w:hint="eastAsia"/>
        </w:rPr>
        <w:t>角色切换</w:t>
      </w:r>
    </w:p>
    <w:p w:rsidR="000D487B" w:rsidRDefault="000D487B" w:rsidP="0058124E">
      <w:r>
        <w:rPr>
          <w:noProof/>
        </w:rPr>
        <w:lastRenderedPageBreak/>
        <w:drawing>
          <wp:inline distT="0" distB="0" distL="0" distR="0">
            <wp:extent cx="4047619" cy="431428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7619" cy="4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F36" w:rsidRPr="007404FE" w:rsidRDefault="00F21F36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路径：</w:t>
      </w:r>
    </w:p>
    <w:p w:rsidR="004E19F3" w:rsidRDefault="00B276AA" w:rsidP="0058124E">
      <w:r>
        <w:rPr>
          <w:noProof/>
        </w:rPr>
        <w:drawing>
          <wp:inline distT="0" distB="0" distL="0" distR="0">
            <wp:extent cx="3352381" cy="1419048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52381" cy="1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1F36" w:rsidRPr="007404FE" w:rsidRDefault="00D62D5C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选中</w:t>
      </w:r>
      <w:r w:rsidRPr="007404FE">
        <w:rPr>
          <w:rFonts w:ascii="华文仿宋" w:eastAsia="华文仿宋" w:hAnsi="华文仿宋"/>
        </w:rPr>
        <w:t>—</w:t>
      </w:r>
      <w:r w:rsidRPr="007404FE">
        <w:rPr>
          <w:rFonts w:ascii="华文仿宋" w:eastAsia="华文仿宋" w:hAnsi="华文仿宋" w:hint="eastAsia"/>
        </w:rPr>
        <w:t>》审核</w:t>
      </w:r>
    </w:p>
    <w:p w:rsidR="007400AC" w:rsidRDefault="00C50506" w:rsidP="0058124E">
      <w:r>
        <w:rPr>
          <w:noProof/>
        </w:rPr>
        <w:drawing>
          <wp:inline distT="0" distB="0" distL="0" distR="0">
            <wp:extent cx="5274310" cy="150749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5E" w:rsidRPr="007404FE" w:rsidRDefault="00EF575E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同意：</w:t>
      </w:r>
      <w:r w:rsidR="00D62D5C" w:rsidRPr="007404FE">
        <w:rPr>
          <w:rFonts w:ascii="华文仿宋" w:eastAsia="华文仿宋" w:hAnsi="华文仿宋" w:hint="eastAsia"/>
        </w:rPr>
        <w:t>选</w:t>
      </w:r>
      <w:r w:rsidRPr="007404FE">
        <w:rPr>
          <w:rFonts w:ascii="华文仿宋" w:eastAsia="华文仿宋" w:hAnsi="华文仿宋" w:hint="eastAsia"/>
        </w:rPr>
        <w:t>通过</w:t>
      </w:r>
    </w:p>
    <w:p w:rsidR="00D572D0" w:rsidRDefault="00EF575E" w:rsidP="0058124E">
      <w:r>
        <w:rPr>
          <w:noProof/>
        </w:rPr>
        <w:lastRenderedPageBreak/>
        <w:drawing>
          <wp:inline distT="0" distB="0" distL="0" distR="0">
            <wp:extent cx="5274310" cy="2200275"/>
            <wp:effectExtent l="0" t="0" r="254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5E" w:rsidRPr="007404FE" w:rsidRDefault="00664BFA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不同意：</w:t>
      </w:r>
      <w:r w:rsidR="00D62D5C" w:rsidRPr="007404FE">
        <w:rPr>
          <w:rFonts w:ascii="华文仿宋" w:eastAsia="华文仿宋" w:hAnsi="华文仿宋" w:hint="eastAsia"/>
        </w:rPr>
        <w:t>选</w:t>
      </w:r>
      <w:r w:rsidRPr="007404FE">
        <w:rPr>
          <w:rFonts w:ascii="华文仿宋" w:eastAsia="华文仿宋" w:hAnsi="华文仿宋" w:hint="eastAsia"/>
        </w:rPr>
        <w:t>退回</w:t>
      </w:r>
    </w:p>
    <w:p w:rsidR="00D62D5C" w:rsidRPr="007404FE" w:rsidRDefault="00D62D5C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选择退回角色、填写退回意见</w:t>
      </w:r>
    </w:p>
    <w:p w:rsidR="00664BFA" w:rsidRDefault="00A6021C" w:rsidP="0058124E">
      <w:r>
        <w:rPr>
          <w:noProof/>
        </w:rPr>
        <w:drawing>
          <wp:inline distT="0" distB="0" distL="0" distR="0">
            <wp:extent cx="5274310" cy="1453515"/>
            <wp:effectExtent l="0" t="0" r="254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A57" w:rsidRPr="007404FE" w:rsidRDefault="00AE4A57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2</w:t>
      </w:r>
      <w:r w:rsidRPr="007404FE">
        <w:rPr>
          <w:rFonts w:ascii="华文仿宋" w:eastAsia="华文仿宋" w:hAnsi="华文仿宋"/>
        </w:rPr>
        <w:t>.3.2</w:t>
      </w:r>
      <w:r w:rsidR="00A63127" w:rsidRPr="007404FE">
        <w:rPr>
          <w:rFonts w:ascii="华文仿宋" w:eastAsia="华文仿宋" w:hAnsi="华文仿宋" w:hint="eastAsia"/>
        </w:rPr>
        <w:t>教学工作办公室</w:t>
      </w:r>
      <w:r w:rsidRPr="007404FE">
        <w:rPr>
          <w:rFonts w:ascii="华文仿宋" w:eastAsia="华文仿宋" w:hAnsi="华文仿宋" w:hint="eastAsia"/>
        </w:rPr>
        <w:t>审核</w:t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(</w:t>
      </w:r>
      <w:r w:rsidRPr="007404FE">
        <w:rPr>
          <w:rFonts w:ascii="华文仿宋" w:eastAsia="华文仿宋" w:hAnsi="华文仿宋"/>
        </w:rPr>
        <w:t>1)</w:t>
      </w:r>
      <w:r w:rsidRPr="007404FE">
        <w:rPr>
          <w:rFonts w:ascii="华文仿宋" w:eastAsia="华文仿宋" w:hAnsi="华文仿宋" w:hint="eastAsia"/>
        </w:rPr>
        <w:t>角色切换</w:t>
      </w:r>
    </w:p>
    <w:p w:rsidR="002E5468" w:rsidRDefault="00D62041" w:rsidP="0058124E">
      <w:r>
        <w:rPr>
          <w:noProof/>
        </w:rPr>
        <w:drawing>
          <wp:inline distT="0" distB="0" distL="0" distR="0">
            <wp:extent cx="3657143" cy="1723810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57143" cy="1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路径：</w:t>
      </w:r>
    </w:p>
    <w:p w:rsidR="00D62041" w:rsidRDefault="00A63127" w:rsidP="0058124E">
      <w:r>
        <w:rPr>
          <w:noProof/>
        </w:rPr>
        <w:drawing>
          <wp:inline distT="0" distB="0" distL="0" distR="0">
            <wp:extent cx="3114286" cy="18000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1428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983" w:rsidRDefault="000E38C1" w:rsidP="0058124E">
      <w:r>
        <w:rPr>
          <w:noProof/>
        </w:rPr>
        <w:lastRenderedPageBreak/>
        <w:drawing>
          <wp:inline distT="0" distB="0" distL="0" distR="0">
            <wp:extent cx="5274310" cy="1459865"/>
            <wp:effectExtent l="0" t="0" r="2540" b="698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8C1" w:rsidRDefault="00B344A0" w:rsidP="0058124E">
      <w:r>
        <w:rPr>
          <w:noProof/>
        </w:rPr>
        <w:drawing>
          <wp:inline distT="0" distB="0" distL="0" distR="0">
            <wp:extent cx="5274310" cy="1311910"/>
            <wp:effectExtent l="0" t="0" r="2540" b="254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A57" w:rsidRPr="007404FE" w:rsidRDefault="00AE4A57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2</w:t>
      </w:r>
      <w:r w:rsidRPr="007404FE">
        <w:rPr>
          <w:rFonts w:ascii="华文仿宋" w:eastAsia="华文仿宋" w:hAnsi="华文仿宋"/>
        </w:rPr>
        <w:t>.3.3</w:t>
      </w:r>
      <w:r w:rsidR="00E939F2" w:rsidRPr="007404FE">
        <w:rPr>
          <w:rFonts w:ascii="华文仿宋" w:eastAsia="华文仿宋" w:hAnsi="华文仿宋" w:hint="eastAsia"/>
        </w:rPr>
        <w:t>学籍管理科</w:t>
      </w:r>
      <w:r w:rsidR="00442B80" w:rsidRPr="007404FE">
        <w:rPr>
          <w:rFonts w:ascii="华文仿宋" w:eastAsia="华文仿宋" w:hAnsi="华文仿宋" w:hint="eastAsia"/>
        </w:rPr>
        <w:t>审核</w:t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(</w:t>
      </w:r>
      <w:r w:rsidRPr="007404FE">
        <w:rPr>
          <w:rFonts w:ascii="华文仿宋" w:eastAsia="华文仿宋" w:hAnsi="华文仿宋"/>
        </w:rPr>
        <w:t>1)</w:t>
      </w:r>
      <w:r w:rsidRPr="007404FE">
        <w:rPr>
          <w:rFonts w:ascii="华文仿宋" w:eastAsia="华文仿宋" w:hAnsi="华文仿宋" w:hint="eastAsia"/>
        </w:rPr>
        <w:t>角色切换</w:t>
      </w:r>
    </w:p>
    <w:p w:rsidR="002E5468" w:rsidRDefault="00B344A0" w:rsidP="0058124E">
      <w:r>
        <w:rPr>
          <w:noProof/>
        </w:rPr>
        <w:drawing>
          <wp:inline distT="0" distB="0" distL="0" distR="0">
            <wp:extent cx="3923809" cy="1409524"/>
            <wp:effectExtent l="0" t="0" r="635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23809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路径：</w:t>
      </w:r>
    </w:p>
    <w:p w:rsidR="00B344A0" w:rsidRDefault="00A56C6B" w:rsidP="0058124E">
      <w:r>
        <w:rPr>
          <w:noProof/>
        </w:rPr>
        <w:drawing>
          <wp:inline distT="0" distB="0" distL="0" distR="0">
            <wp:extent cx="3314286" cy="3428571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3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5468" w:rsidRDefault="00E158EF" w:rsidP="0058124E">
      <w:r>
        <w:rPr>
          <w:noProof/>
        </w:rPr>
        <w:lastRenderedPageBreak/>
        <w:drawing>
          <wp:inline distT="0" distB="0" distL="0" distR="0">
            <wp:extent cx="5274310" cy="1434465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3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8EF" w:rsidRDefault="001B1F64" w:rsidP="0058124E">
      <w:r>
        <w:rPr>
          <w:noProof/>
        </w:rPr>
        <w:drawing>
          <wp:inline distT="0" distB="0" distL="0" distR="0">
            <wp:extent cx="5274310" cy="915670"/>
            <wp:effectExtent l="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A57" w:rsidRPr="007404FE" w:rsidRDefault="00AE4A57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2</w:t>
      </w:r>
      <w:r w:rsidRPr="007404FE">
        <w:rPr>
          <w:rFonts w:ascii="华文仿宋" w:eastAsia="华文仿宋" w:hAnsi="华文仿宋"/>
        </w:rPr>
        <w:t>.3.</w:t>
      </w:r>
      <w:r w:rsidR="00093314" w:rsidRPr="007404FE">
        <w:rPr>
          <w:rFonts w:ascii="华文仿宋" w:eastAsia="华文仿宋" w:hAnsi="华文仿宋"/>
        </w:rPr>
        <w:t>4</w:t>
      </w:r>
      <w:r w:rsidR="00442B80" w:rsidRPr="007404FE">
        <w:rPr>
          <w:rFonts w:ascii="华文仿宋" w:eastAsia="华文仿宋" w:hAnsi="华文仿宋" w:hint="eastAsia"/>
        </w:rPr>
        <w:t>教材科审核</w:t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(</w:t>
      </w:r>
      <w:r w:rsidRPr="007404FE">
        <w:rPr>
          <w:rFonts w:ascii="华文仿宋" w:eastAsia="华文仿宋" w:hAnsi="华文仿宋"/>
        </w:rPr>
        <w:t>1)</w:t>
      </w:r>
      <w:r w:rsidRPr="007404FE">
        <w:rPr>
          <w:rFonts w:ascii="华文仿宋" w:eastAsia="华文仿宋" w:hAnsi="华文仿宋" w:hint="eastAsia"/>
        </w:rPr>
        <w:t>角色切换</w:t>
      </w:r>
    </w:p>
    <w:p w:rsidR="002E5468" w:rsidRDefault="00574ECA" w:rsidP="0058124E">
      <w:r>
        <w:rPr>
          <w:noProof/>
        </w:rPr>
        <w:drawing>
          <wp:inline distT="0" distB="0" distL="0" distR="0">
            <wp:extent cx="3390476" cy="2095238"/>
            <wp:effectExtent l="0" t="0" r="635" b="63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390476" cy="2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路径：</w:t>
      </w:r>
    </w:p>
    <w:p w:rsidR="00574ECA" w:rsidRDefault="00522E95" w:rsidP="0058124E">
      <w:r>
        <w:rPr>
          <w:noProof/>
        </w:rPr>
        <w:drawing>
          <wp:inline distT="0" distB="0" distL="0" distR="0">
            <wp:extent cx="3428571" cy="1590476"/>
            <wp:effectExtent l="0" t="0" r="63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428571" cy="1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BE2" w:rsidRDefault="00695124" w:rsidP="0058124E">
      <w:r>
        <w:rPr>
          <w:noProof/>
        </w:rPr>
        <w:drawing>
          <wp:inline distT="0" distB="0" distL="0" distR="0">
            <wp:extent cx="5274310" cy="1460500"/>
            <wp:effectExtent l="0" t="0" r="2540" b="635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A57" w:rsidRPr="007404FE" w:rsidRDefault="00AE4A57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lastRenderedPageBreak/>
        <w:t>2</w:t>
      </w:r>
      <w:r w:rsidRPr="007404FE">
        <w:rPr>
          <w:rFonts w:ascii="华文仿宋" w:eastAsia="华文仿宋" w:hAnsi="华文仿宋"/>
        </w:rPr>
        <w:t>.3.</w:t>
      </w:r>
      <w:r w:rsidR="00093314" w:rsidRPr="007404FE">
        <w:rPr>
          <w:rFonts w:ascii="华文仿宋" w:eastAsia="华文仿宋" w:hAnsi="华文仿宋"/>
        </w:rPr>
        <w:t>5</w:t>
      </w:r>
      <w:r w:rsidR="00442B80" w:rsidRPr="007404FE">
        <w:rPr>
          <w:rFonts w:ascii="华文仿宋" w:eastAsia="华文仿宋" w:hAnsi="华文仿宋" w:hint="eastAsia"/>
        </w:rPr>
        <w:t>收费管理部审核</w:t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(</w:t>
      </w:r>
      <w:r w:rsidRPr="007404FE">
        <w:rPr>
          <w:rFonts w:ascii="华文仿宋" w:eastAsia="华文仿宋" w:hAnsi="华文仿宋"/>
        </w:rPr>
        <w:t>1)</w:t>
      </w:r>
      <w:r w:rsidRPr="007404FE">
        <w:rPr>
          <w:rFonts w:ascii="华文仿宋" w:eastAsia="华文仿宋" w:hAnsi="华文仿宋" w:hint="eastAsia"/>
        </w:rPr>
        <w:t>角色切换</w:t>
      </w:r>
    </w:p>
    <w:p w:rsidR="002E5468" w:rsidRDefault="00754CCA" w:rsidP="0058124E">
      <w:r>
        <w:rPr>
          <w:noProof/>
        </w:rPr>
        <w:drawing>
          <wp:inline distT="0" distB="0" distL="0" distR="0">
            <wp:extent cx="3438095" cy="1914286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438095" cy="1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路径：</w:t>
      </w:r>
    </w:p>
    <w:p w:rsidR="00D77A60" w:rsidRDefault="00D77A60" w:rsidP="0058124E">
      <w:r>
        <w:rPr>
          <w:noProof/>
        </w:rPr>
        <w:drawing>
          <wp:inline distT="0" distB="0" distL="0" distR="0">
            <wp:extent cx="3380952" cy="1190476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80952" cy="1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CCA" w:rsidRDefault="00D76197" w:rsidP="0058124E">
      <w:r>
        <w:rPr>
          <w:noProof/>
        </w:rPr>
        <w:drawing>
          <wp:inline distT="0" distB="0" distL="0" distR="0">
            <wp:extent cx="5274310" cy="1471930"/>
            <wp:effectExtent l="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7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A57" w:rsidRPr="007404FE" w:rsidRDefault="00AE4A57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2</w:t>
      </w:r>
      <w:r w:rsidRPr="007404FE">
        <w:rPr>
          <w:rFonts w:ascii="华文仿宋" w:eastAsia="华文仿宋" w:hAnsi="华文仿宋"/>
        </w:rPr>
        <w:t>.3.</w:t>
      </w:r>
      <w:r w:rsidR="00093314" w:rsidRPr="007404FE">
        <w:rPr>
          <w:rFonts w:ascii="华文仿宋" w:eastAsia="华文仿宋" w:hAnsi="华文仿宋"/>
        </w:rPr>
        <w:t>6</w:t>
      </w:r>
      <w:r w:rsidR="00442B80" w:rsidRPr="007404FE">
        <w:rPr>
          <w:rFonts w:ascii="华文仿宋" w:eastAsia="华文仿宋" w:hAnsi="华文仿宋" w:hint="eastAsia"/>
        </w:rPr>
        <w:t>公寓管理中心审核</w:t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(</w:t>
      </w:r>
      <w:r w:rsidRPr="007404FE">
        <w:rPr>
          <w:rFonts w:ascii="华文仿宋" w:eastAsia="华文仿宋" w:hAnsi="华文仿宋"/>
        </w:rPr>
        <w:t>1)</w:t>
      </w:r>
      <w:r w:rsidRPr="007404FE">
        <w:rPr>
          <w:rFonts w:ascii="华文仿宋" w:eastAsia="华文仿宋" w:hAnsi="华文仿宋" w:hint="eastAsia"/>
        </w:rPr>
        <w:t>角色切换</w:t>
      </w:r>
    </w:p>
    <w:p w:rsidR="002E5468" w:rsidRDefault="0059141F" w:rsidP="0058124E">
      <w:r>
        <w:rPr>
          <w:noProof/>
        </w:rPr>
        <w:drawing>
          <wp:inline distT="0" distB="0" distL="0" distR="0">
            <wp:extent cx="3752381" cy="2428571"/>
            <wp:effectExtent l="0" t="0" r="63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752381" cy="24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路径：</w:t>
      </w:r>
    </w:p>
    <w:p w:rsidR="0059141F" w:rsidRDefault="001B448D" w:rsidP="0058124E">
      <w:r>
        <w:rPr>
          <w:noProof/>
        </w:rPr>
        <w:lastRenderedPageBreak/>
        <w:drawing>
          <wp:inline distT="0" distB="0" distL="0" distR="0">
            <wp:extent cx="3419048" cy="1685714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419048" cy="16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48D" w:rsidRDefault="00396CD2" w:rsidP="0058124E">
      <w:r>
        <w:rPr>
          <w:noProof/>
        </w:rPr>
        <w:drawing>
          <wp:inline distT="0" distB="0" distL="0" distR="0">
            <wp:extent cx="5274310" cy="1558925"/>
            <wp:effectExtent l="0" t="0" r="2540" b="317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A57" w:rsidRPr="007404FE" w:rsidRDefault="00AE4A57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2</w:t>
      </w:r>
      <w:r w:rsidRPr="007404FE">
        <w:rPr>
          <w:rFonts w:ascii="华文仿宋" w:eastAsia="华文仿宋" w:hAnsi="华文仿宋"/>
        </w:rPr>
        <w:t>.3.</w:t>
      </w:r>
      <w:r w:rsidR="00093314" w:rsidRPr="007404FE">
        <w:rPr>
          <w:rFonts w:ascii="华文仿宋" w:eastAsia="华文仿宋" w:hAnsi="华文仿宋"/>
        </w:rPr>
        <w:t>7</w:t>
      </w:r>
      <w:r w:rsidR="00442B80" w:rsidRPr="007404FE">
        <w:rPr>
          <w:rFonts w:ascii="华文仿宋" w:eastAsia="华文仿宋" w:hAnsi="华文仿宋" w:hint="eastAsia"/>
        </w:rPr>
        <w:t>医保办审核</w:t>
      </w:r>
      <w:r w:rsidR="00D77A60" w:rsidRPr="007404FE">
        <w:rPr>
          <w:rFonts w:ascii="华文仿宋" w:eastAsia="华文仿宋" w:hAnsi="华文仿宋" w:hint="eastAsia"/>
        </w:rPr>
        <w:t>、</w:t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(</w:t>
      </w:r>
      <w:r w:rsidRPr="007404FE">
        <w:rPr>
          <w:rFonts w:ascii="华文仿宋" w:eastAsia="华文仿宋" w:hAnsi="华文仿宋"/>
        </w:rPr>
        <w:t>1)</w:t>
      </w:r>
      <w:r w:rsidRPr="007404FE">
        <w:rPr>
          <w:rFonts w:ascii="华文仿宋" w:eastAsia="华文仿宋" w:hAnsi="华文仿宋" w:hint="eastAsia"/>
        </w:rPr>
        <w:t>角色切换</w:t>
      </w:r>
    </w:p>
    <w:p w:rsidR="00442B80" w:rsidRDefault="00D26C6C" w:rsidP="0058124E">
      <w:r>
        <w:rPr>
          <w:noProof/>
        </w:rPr>
        <w:drawing>
          <wp:inline distT="0" distB="0" distL="0" distR="0">
            <wp:extent cx="3438095" cy="3647619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438095" cy="36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路径：</w:t>
      </w:r>
    </w:p>
    <w:p w:rsidR="00D26C6C" w:rsidRDefault="00822C6B" w:rsidP="0058124E">
      <w:r>
        <w:rPr>
          <w:noProof/>
        </w:rPr>
        <w:lastRenderedPageBreak/>
        <w:drawing>
          <wp:inline distT="0" distB="0" distL="0" distR="0">
            <wp:extent cx="3857143" cy="1971429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1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C6B" w:rsidRDefault="00C123FD" w:rsidP="0058124E">
      <w:r>
        <w:rPr>
          <w:noProof/>
        </w:rPr>
        <w:drawing>
          <wp:inline distT="0" distB="0" distL="0" distR="0">
            <wp:extent cx="5274310" cy="1663065"/>
            <wp:effectExtent l="0" t="0" r="254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B80" w:rsidRPr="007404FE" w:rsidRDefault="00442B8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2</w:t>
      </w:r>
      <w:r w:rsidR="00093314" w:rsidRPr="007404FE">
        <w:rPr>
          <w:rFonts w:ascii="华文仿宋" w:eastAsia="华文仿宋" w:hAnsi="华文仿宋"/>
        </w:rPr>
        <w:t>.3.8</w:t>
      </w:r>
      <w:r w:rsidRPr="007404FE">
        <w:rPr>
          <w:rFonts w:ascii="华文仿宋" w:eastAsia="华文仿宋" w:hAnsi="华文仿宋" w:hint="eastAsia"/>
        </w:rPr>
        <w:t>校园卡中心审核</w:t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(</w:t>
      </w:r>
      <w:r w:rsidRPr="007404FE">
        <w:rPr>
          <w:rFonts w:ascii="华文仿宋" w:eastAsia="华文仿宋" w:hAnsi="华文仿宋"/>
        </w:rPr>
        <w:t>1)</w:t>
      </w:r>
      <w:r w:rsidRPr="007404FE">
        <w:rPr>
          <w:rFonts w:ascii="华文仿宋" w:eastAsia="华文仿宋" w:hAnsi="华文仿宋" w:hint="eastAsia"/>
        </w:rPr>
        <w:t>角色切换</w:t>
      </w:r>
    </w:p>
    <w:p w:rsidR="002E5468" w:rsidRDefault="0068206D" w:rsidP="0058124E">
      <w:r>
        <w:rPr>
          <w:noProof/>
        </w:rPr>
        <w:drawing>
          <wp:inline distT="0" distB="0" distL="0" distR="0">
            <wp:extent cx="3761905" cy="3514286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761905" cy="35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A60" w:rsidRPr="007404FE" w:rsidRDefault="00D77A60" w:rsidP="0058124E">
      <w:pPr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路径：</w:t>
      </w:r>
    </w:p>
    <w:p w:rsidR="0068206D" w:rsidRDefault="00430DA5" w:rsidP="0058124E">
      <w:r>
        <w:rPr>
          <w:noProof/>
        </w:rPr>
        <w:lastRenderedPageBreak/>
        <w:drawing>
          <wp:inline distT="0" distB="0" distL="0" distR="0">
            <wp:extent cx="3409524" cy="2009524"/>
            <wp:effectExtent l="0" t="0" r="63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409524" cy="2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DE3" w:rsidRDefault="00A87DE3" w:rsidP="0058124E">
      <w:r>
        <w:rPr>
          <w:noProof/>
        </w:rPr>
        <w:drawing>
          <wp:inline distT="0" distB="0" distL="0" distR="0">
            <wp:extent cx="5274310" cy="1367155"/>
            <wp:effectExtent l="0" t="0" r="2540" b="444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653E" w:rsidRPr="00526A55" w:rsidRDefault="00B365E2" w:rsidP="00B365E2">
      <w:pPr>
        <w:pStyle w:val="a3"/>
        <w:numPr>
          <w:ilvl w:val="0"/>
          <w:numId w:val="1"/>
        </w:numPr>
        <w:ind w:firstLineChars="0"/>
        <w:rPr>
          <w:sz w:val="36"/>
        </w:rPr>
      </w:pPr>
      <w:r w:rsidRPr="00526A55">
        <w:rPr>
          <w:rFonts w:hint="eastAsia"/>
          <w:sz w:val="36"/>
        </w:rPr>
        <w:t>审核的最后一步：</w:t>
      </w:r>
    </w:p>
    <w:p w:rsidR="005D16B3" w:rsidRPr="007404FE" w:rsidRDefault="0089653E" w:rsidP="0089653E">
      <w:pPr>
        <w:pStyle w:val="a3"/>
        <w:ind w:left="420" w:firstLineChars="0" w:firstLine="0"/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t>填写终审信息</w:t>
      </w:r>
    </w:p>
    <w:p w:rsidR="00B365E2" w:rsidRDefault="00B365E2" w:rsidP="00B365E2">
      <w:pPr>
        <w:pStyle w:val="a3"/>
        <w:ind w:left="420" w:firstLineChars="0" w:firstLine="0"/>
      </w:pPr>
      <w:r>
        <w:rPr>
          <w:noProof/>
        </w:rPr>
        <w:drawing>
          <wp:inline distT="0" distB="0" distL="0" distR="0">
            <wp:extent cx="4923809" cy="3676190"/>
            <wp:effectExtent l="0" t="0" r="0" b="63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36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2A67" w:rsidRPr="00526A55" w:rsidRDefault="007404FE" w:rsidP="00752A67">
      <w:pPr>
        <w:pStyle w:val="a3"/>
        <w:numPr>
          <w:ilvl w:val="0"/>
          <w:numId w:val="1"/>
        </w:numPr>
        <w:ind w:firstLineChars="0"/>
        <w:rPr>
          <w:sz w:val="36"/>
        </w:rPr>
      </w:pPr>
      <w:r>
        <w:rPr>
          <w:rFonts w:hint="eastAsia"/>
          <w:sz w:val="36"/>
        </w:rPr>
        <w:t>选课信息调整</w:t>
      </w:r>
    </w:p>
    <w:p w:rsidR="00752A67" w:rsidRPr="007404FE" w:rsidRDefault="00752A67" w:rsidP="00752A67">
      <w:pPr>
        <w:pStyle w:val="a3"/>
        <w:ind w:left="420" w:firstLineChars="0" w:firstLine="0"/>
        <w:rPr>
          <w:rFonts w:ascii="华文仿宋" w:eastAsia="华文仿宋" w:hAnsi="华文仿宋"/>
        </w:rPr>
      </w:pPr>
      <w:r w:rsidRPr="007404FE">
        <w:rPr>
          <w:rFonts w:ascii="华文仿宋" w:eastAsia="华文仿宋" w:hAnsi="华文仿宋" w:hint="eastAsia"/>
        </w:rPr>
        <w:lastRenderedPageBreak/>
        <w:t>调整学生选课信息</w:t>
      </w:r>
    </w:p>
    <w:p w:rsidR="00752A67" w:rsidRDefault="006853FE" w:rsidP="00752A67">
      <w:r>
        <w:rPr>
          <w:noProof/>
        </w:rPr>
        <w:drawing>
          <wp:inline distT="0" distB="0" distL="0" distR="0">
            <wp:extent cx="3857143" cy="4590476"/>
            <wp:effectExtent l="0" t="0" r="0" b="63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4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A67" w:rsidSect="001F5B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854" w:rsidRDefault="009A2854" w:rsidP="00526A55">
      <w:r>
        <w:separator/>
      </w:r>
    </w:p>
  </w:endnote>
  <w:endnote w:type="continuationSeparator" w:id="1">
    <w:p w:rsidR="009A2854" w:rsidRDefault="009A2854" w:rsidP="00526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854" w:rsidRDefault="009A2854" w:rsidP="00526A55">
      <w:r>
        <w:separator/>
      </w:r>
    </w:p>
  </w:footnote>
  <w:footnote w:type="continuationSeparator" w:id="1">
    <w:p w:rsidR="009A2854" w:rsidRDefault="009A2854" w:rsidP="00526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17501"/>
    <w:multiLevelType w:val="hybridMultilevel"/>
    <w:tmpl w:val="A04055F2"/>
    <w:lvl w:ilvl="0" w:tplc="35BA95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DCB"/>
    <w:rsid w:val="00093314"/>
    <w:rsid w:val="000D487B"/>
    <w:rsid w:val="000E38C1"/>
    <w:rsid w:val="001B1F64"/>
    <w:rsid w:val="001B448D"/>
    <w:rsid w:val="001F5B08"/>
    <w:rsid w:val="00205983"/>
    <w:rsid w:val="00252FFC"/>
    <w:rsid w:val="00257F79"/>
    <w:rsid w:val="002E5468"/>
    <w:rsid w:val="002F4ED8"/>
    <w:rsid w:val="00321BE2"/>
    <w:rsid w:val="003801C0"/>
    <w:rsid w:val="0039463A"/>
    <w:rsid w:val="00396CD2"/>
    <w:rsid w:val="00400164"/>
    <w:rsid w:val="00430DA5"/>
    <w:rsid w:val="00442B80"/>
    <w:rsid w:val="004E19F3"/>
    <w:rsid w:val="00522E95"/>
    <w:rsid w:val="00526A55"/>
    <w:rsid w:val="00574ECA"/>
    <w:rsid w:val="0058124E"/>
    <w:rsid w:val="0059141F"/>
    <w:rsid w:val="005D16B3"/>
    <w:rsid w:val="00623201"/>
    <w:rsid w:val="00664BFA"/>
    <w:rsid w:val="0068206D"/>
    <w:rsid w:val="006853FE"/>
    <w:rsid w:val="00695124"/>
    <w:rsid w:val="007400AC"/>
    <w:rsid w:val="007404FE"/>
    <w:rsid w:val="00752A67"/>
    <w:rsid w:val="007535A1"/>
    <w:rsid w:val="00754CCA"/>
    <w:rsid w:val="007E3B59"/>
    <w:rsid w:val="00822C6B"/>
    <w:rsid w:val="0089653E"/>
    <w:rsid w:val="009A2854"/>
    <w:rsid w:val="009F343A"/>
    <w:rsid w:val="00A56C6B"/>
    <w:rsid w:val="00A6021C"/>
    <w:rsid w:val="00A63127"/>
    <w:rsid w:val="00A87DE3"/>
    <w:rsid w:val="00AD7D45"/>
    <w:rsid w:val="00AE4A57"/>
    <w:rsid w:val="00B178CE"/>
    <w:rsid w:val="00B276AA"/>
    <w:rsid w:val="00B344A0"/>
    <w:rsid w:val="00B365E2"/>
    <w:rsid w:val="00B40DCB"/>
    <w:rsid w:val="00BD0966"/>
    <w:rsid w:val="00C123FD"/>
    <w:rsid w:val="00C45B91"/>
    <w:rsid w:val="00C50506"/>
    <w:rsid w:val="00D26C6C"/>
    <w:rsid w:val="00D3709A"/>
    <w:rsid w:val="00D572D0"/>
    <w:rsid w:val="00D62041"/>
    <w:rsid w:val="00D62D5C"/>
    <w:rsid w:val="00D76197"/>
    <w:rsid w:val="00D77A60"/>
    <w:rsid w:val="00E158EF"/>
    <w:rsid w:val="00E7487D"/>
    <w:rsid w:val="00E939F2"/>
    <w:rsid w:val="00EC30D4"/>
    <w:rsid w:val="00EF575E"/>
    <w:rsid w:val="00F21F36"/>
    <w:rsid w:val="00F6304E"/>
    <w:rsid w:val="00F9195D"/>
    <w:rsid w:val="00F94610"/>
    <w:rsid w:val="00FF5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B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966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AE4A5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AE4A57"/>
  </w:style>
  <w:style w:type="paragraph" w:styleId="a5">
    <w:name w:val="Balloon Text"/>
    <w:basedOn w:val="a"/>
    <w:link w:val="Char0"/>
    <w:uiPriority w:val="99"/>
    <w:semiHidden/>
    <w:unhideWhenUsed/>
    <w:rsid w:val="00526A5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526A55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526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526A55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26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26A55"/>
    <w:rPr>
      <w:sz w:val="18"/>
      <w:szCs w:val="18"/>
    </w:rPr>
  </w:style>
  <w:style w:type="table" w:styleId="a8">
    <w:name w:val="Table Grid"/>
    <w:basedOn w:val="a1"/>
    <w:uiPriority w:val="39"/>
    <w:rsid w:val="00526A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11</Pages>
  <Words>75</Words>
  <Characters>432</Characters>
  <Application>Microsoft Office Word</Application>
  <DocSecurity>0</DocSecurity>
  <Lines>3</Lines>
  <Paragraphs>1</Paragraphs>
  <ScaleCrop>false</ScaleCrop>
  <Company>zfsoft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XMS</dc:creator>
  <cp:keywords/>
  <dc:description/>
  <cp:lastModifiedBy>xjk</cp:lastModifiedBy>
  <cp:revision>64</cp:revision>
  <dcterms:created xsi:type="dcterms:W3CDTF">2018-12-27T00:09:00Z</dcterms:created>
  <dcterms:modified xsi:type="dcterms:W3CDTF">2019-02-22T07:39:00Z</dcterms:modified>
</cp:coreProperties>
</file>